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15" w:rsidRDefault="00450D6E">
      <w:pPr>
        <w:spacing w:after="159"/>
        <w:ind w:left="10" w:right="-15"/>
        <w:jc w:val="center"/>
      </w:pPr>
      <w:bookmarkStart w:id="0" w:name="_GoBack"/>
      <w:bookmarkEnd w:id="0"/>
      <w:r>
        <w:rPr>
          <w:b/>
        </w:rPr>
        <w:t xml:space="preserve">Аннотация дисциплины </w:t>
      </w:r>
    </w:p>
    <w:p w:rsidR="00083615" w:rsidRDefault="00450D6E">
      <w:pPr>
        <w:spacing w:after="159"/>
        <w:ind w:left="10" w:right="-15"/>
        <w:jc w:val="center"/>
      </w:pPr>
      <w:r>
        <w:rPr>
          <w:b/>
        </w:rPr>
        <w:t xml:space="preserve"> «Инвестиции в бизнесе» </w:t>
      </w:r>
    </w:p>
    <w:p w:rsidR="00083615" w:rsidRDefault="00450D6E">
      <w:pPr>
        <w:spacing w:after="209"/>
        <w:ind w:left="0" w:firstLine="0"/>
        <w:jc w:val="center"/>
      </w:pPr>
      <w:r>
        <w:rPr>
          <w:b/>
        </w:rPr>
        <w:t xml:space="preserve"> </w:t>
      </w:r>
    </w:p>
    <w:p w:rsidR="00083615" w:rsidRDefault="00450D6E">
      <w:pPr>
        <w:spacing w:line="350" w:lineRule="auto"/>
        <w:ind w:left="0" w:firstLine="360"/>
      </w:pPr>
      <w:r>
        <w:rPr>
          <w:b/>
          <w:i/>
        </w:rPr>
        <w:t>Цель дисциплины</w:t>
      </w:r>
      <w:r>
        <w:t xml:space="preserve"> - формирование у бакалавров необходимого объема знаний и практических навыков для работы в области привлечения и использования инвестиций в корпорациях, инвестиционных компаниях и фондах, коммерческих банках, биржах и других инвестиционных институтах, а также подготовка и выпуск высококвалифицированных специалистов для обеспечения государственного и муниципального управления в сфере принятия инвестиционных решений.  </w:t>
      </w:r>
    </w:p>
    <w:p w:rsidR="00450D6E" w:rsidRPr="00450D6E" w:rsidRDefault="00450D6E" w:rsidP="00450D6E">
      <w:pPr>
        <w:spacing w:after="0" w:line="360" w:lineRule="auto"/>
        <w:ind w:left="0" w:right="-15" w:firstLine="0"/>
        <w:rPr>
          <w:b/>
          <w:i/>
        </w:rPr>
      </w:pPr>
      <w:r w:rsidRPr="00450D6E">
        <w:rPr>
          <w:b/>
          <w:i/>
        </w:rPr>
        <w:t xml:space="preserve">Место дисциплины в структуре ОП: </w:t>
      </w:r>
    </w:p>
    <w:p w:rsidR="00450D6E" w:rsidRPr="00450D6E" w:rsidRDefault="00450D6E" w:rsidP="00450D6E">
      <w:pPr>
        <w:spacing w:after="0" w:line="360" w:lineRule="auto"/>
        <w:ind w:left="-15" w:firstLine="700"/>
      </w:pPr>
      <w:r>
        <w:t xml:space="preserve">- </w:t>
      </w:r>
      <w:r w:rsidRPr="00450D6E">
        <w:t xml:space="preserve">факультативная дисциплина для студентов, обучающихся по направлению 38.04.01 «Экономика», магистерская программа «Учет и корпоративные финансы». </w:t>
      </w:r>
    </w:p>
    <w:p w:rsidR="00450D6E" w:rsidRDefault="00450D6E" w:rsidP="00450D6E">
      <w:pPr>
        <w:spacing w:after="0" w:line="360" w:lineRule="auto"/>
        <w:ind w:left="0" w:firstLine="360"/>
      </w:pPr>
    </w:p>
    <w:p w:rsidR="00083615" w:rsidRDefault="00450D6E">
      <w:pPr>
        <w:spacing w:after="226"/>
        <w:ind w:left="360" w:firstLine="0"/>
        <w:jc w:val="left"/>
      </w:pPr>
      <w:r>
        <w:t xml:space="preserve"> </w:t>
      </w:r>
    </w:p>
    <w:p w:rsidR="00083615" w:rsidRDefault="00450D6E">
      <w:pPr>
        <w:spacing w:after="207"/>
        <w:ind w:left="360" w:firstLine="0"/>
        <w:jc w:val="left"/>
      </w:pPr>
      <w:r>
        <w:rPr>
          <w:b/>
          <w:i/>
        </w:rPr>
        <w:t xml:space="preserve">Краткое содержание дисциплины. </w:t>
      </w:r>
    </w:p>
    <w:p w:rsidR="00083615" w:rsidRDefault="00450D6E">
      <w:r>
        <w:t xml:space="preserve">Экономическая сущность и виды инвестиций. </w:t>
      </w:r>
    </w:p>
    <w:p w:rsidR="00083615" w:rsidRDefault="00450D6E">
      <w:pPr>
        <w:spacing w:line="349" w:lineRule="auto"/>
        <w:ind w:left="0" w:firstLine="360"/>
      </w:pPr>
      <w:r>
        <w:t xml:space="preserve">Инвестиционный проект: содержание, классификация, фазы жизненного цикла. </w:t>
      </w:r>
    </w:p>
    <w:p w:rsidR="00083615" w:rsidRDefault="00450D6E">
      <w:r>
        <w:t xml:space="preserve">Источники финансирования реальных инвестиций организации. </w:t>
      </w:r>
    </w:p>
    <w:p w:rsidR="00083615" w:rsidRDefault="00450D6E">
      <w:pPr>
        <w:spacing w:line="349" w:lineRule="auto"/>
        <w:ind w:left="0" w:firstLine="360"/>
      </w:pPr>
      <w:r>
        <w:t xml:space="preserve">Оценка эффективности и финансовой реализуемости инвестиционных проектов. </w:t>
      </w:r>
    </w:p>
    <w:p w:rsidR="00083615" w:rsidRDefault="00450D6E">
      <w:r>
        <w:t xml:space="preserve">Методы финансирования реальных инвестиций организации. </w:t>
      </w:r>
    </w:p>
    <w:p w:rsidR="00083615" w:rsidRDefault="00450D6E">
      <w:r>
        <w:t xml:space="preserve">Оценка инвестиционных качеств и эффективности финансовых инвестиций.  </w:t>
      </w:r>
    </w:p>
    <w:p w:rsidR="00083615" w:rsidRDefault="00450D6E">
      <w:pPr>
        <w:spacing w:after="0"/>
      </w:pPr>
      <w:r>
        <w:t xml:space="preserve">Формирование и управление инвестиционным портфелем. </w:t>
      </w:r>
    </w:p>
    <w:sectPr w:rsidR="00083615">
      <w:pgSz w:w="11906" w:h="16838"/>
      <w:pgMar w:top="1440" w:right="848" w:bottom="144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5"/>
    <w:rsid w:val="00083615"/>
    <w:rsid w:val="00450D6E"/>
    <w:rsid w:val="00496B63"/>
    <w:rsid w:val="00B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3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3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C43EC-4B1F-4AA7-90F3-A531D3DA6EC6}"/>
</file>

<file path=customXml/itemProps2.xml><?xml version="1.0" encoding="utf-8"?>
<ds:datastoreItem xmlns:ds="http://schemas.openxmlformats.org/officeDocument/2006/customXml" ds:itemID="{EC773369-8219-4A25-A2CD-76C29F84A692}"/>
</file>

<file path=customXml/itemProps3.xml><?xml version="1.0" encoding="utf-8"?>
<ds:datastoreItem xmlns:ds="http://schemas.openxmlformats.org/officeDocument/2006/customXml" ds:itemID="{41816310-F26D-4330-B075-BCA479895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Уася</dc:creator>
  <cp:keywords/>
  <cp:lastModifiedBy>Женечка</cp:lastModifiedBy>
  <cp:revision>4</cp:revision>
  <dcterms:created xsi:type="dcterms:W3CDTF">2019-02-09T11:05:00Z</dcterms:created>
  <dcterms:modified xsi:type="dcterms:W3CDTF">2020-03-03T20:29:00Z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